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FC" w:rsidRPr="009419FC" w:rsidRDefault="009419FC" w:rsidP="009419FC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9FC">
        <w:rPr>
          <w:rFonts w:ascii="Times New Roman" w:eastAsia="Times New Roman" w:hAnsi="Times New Roman" w:cs="Times New Roman"/>
          <w:bCs/>
          <w:sz w:val="24"/>
          <w:szCs w:val="24"/>
        </w:rPr>
        <w:t>Додаток 6</w:t>
      </w:r>
    </w:p>
    <w:p w:rsidR="009419FC" w:rsidRPr="009419FC" w:rsidRDefault="009419FC" w:rsidP="009419F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9FC">
        <w:rPr>
          <w:rFonts w:ascii="Times New Roman" w:eastAsia="Times New Roman" w:hAnsi="Times New Roman" w:cs="Times New Roman"/>
          <w:bCs/>
          <w:sz w:val="24"/>
          <w:szCs w:val="24"/>
        </w:rPr>
        <w:t>до Порядку   розроблення, фінансування, моніторингу цільових програм бюджету Новгород-Сіверської міської територіальної громади та звітності про їх виконання  (підрозділ 7)</w:t>
      </w:r>
    </w:p>
    <w:p w:rsidR="009419FC" w:rsidRPr="009419FC" w:rsidRDefault="009419FC" w:rsidP="009419FC">
      <w:pPr>
        <w:widowControl w:val="0"/>
        <w:spacing w:after="93" w:line="322" w:lineRule="exact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19FC" w:rsidRPr="009419FC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9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ЗАКЛЮЧНИЙ ЗВІТ </w:t>
      </w:r>
    </w:p>
    <w:p w:rsidR="009419FC" w:rsidRPr="009419FC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9FC">
        <w:rPr>
          <w:rFonts w:ascii="Times New Roman" w:eastAsia="Times New Roman" w:hAnsi="Times New Roman" w:cs="Times New Roman"/>
          <w:b/>
          <w:bCs/>
          <w:sz w:val="28"/>
          <w:szCs w:val="28"/>
        </w:rPr>
        <w:t>про результати виконання</w:t>
      </w:r>
    </w:p>
    <w:p w:rsidR="009419FC" w:rsidRPr="00623695" w:rsidRDefault="00623695" w:rsidP="00D12819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23695">
        <w:rPr>
          <w:rFonts w:ascii="Times New Roman" w:eastAsia="Times New Roman" w:hAnsi="Times New Roman" w:cs="Times New Roman"/>
          <w:sz w:val="24"/>
          <w:szCs w:val="24"/>
        </w:rPr>
        <w:t xml:space="preserve">Програми </w:t>
      </w:r>
      <w:r w:rsidR="006D2193">
        <w:rPr>
          <w:rFonts w:ascii="Times New Roman" w:eastAsia="Times New Roman" w:hAnsi="Times New Roman" w:cs="Times New Roman"/>
          <w:sz w:val="24"/>
          <w:szCs w:val="24"/>
        </w:rPr>
        <w:t>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</w:t>
      </w:r>
      <w:r w:rsidR="00B8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819">
        <w:rPr>
          <w:rFonts w:ascii="Times New Roman" w:eastAsia="Times New Roman" w:hAnsi="Times New Roman" w:cs="Times New Roman"/>
          <w:sz w:val="24"/>
          <w:szCs w:val="24"/>
        </w:rPr>
        <w:t>громади на 2022-2025 роки</w:t>
      </w:r>
      <w:r w:rsidR="009419FC" w:rsidRPr="009419FC">
        <w:rPr>
          <w:rFonts w:ascii="Times New Roman" w:eastAsia="Times New Roman" w:hAnsi="Times New Roman" w:cs="Times New Roman"/>
          <w:sz w:val="28"/>
          <w:szCs w:val="28"/>
        </w:rPr>
        <w:br/>
      </w:r>
      <w:r w:rsidR="009419FC" w:rsidRPr="00623695">
        <w:rPr>
          <w:rFonts w:ascii="Times New Roman" w:eastAsia="Times New Roman" w:hAnsi="Times New Roman" w:cs="Times New Roman"/>
          <w:sz w:val="16"/>
          <w:szCs w:val="16"/>
        </w:rPr>
        <w:t>назва місцевої програми</w:t>
      </w:r>
    </w:p>
    <w:p w:rsidR="009419FC" w:rsidRPr="00D12819" w:rsidRDefault="00D12819" w:rsidP="00D12819">
      <w:pPr>
        <w:pStyle w:val="21"/>
        <w:spacing w:after="0" w:line="240" w:lineRule="auto"/>
        <w:ind w:right="-31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1. </w:t>
      </w:r>
      <w:r w:rsidR="009419FC" w:rsidRPr="00D12819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Основні дані</w:t>
      </w:r>
      <w:r w:rsidR="009419FC" w:rsidRPr="00D128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05B8" w:rsidRPr="00D12819">
        <w:rPr>
          <w:rFonts w:ascii="Times New Roman" w:eastAsia="Times New Roman" w:hAnsi="Times New Roman" w:cs="Times New Roman"/>
          <w:sz w:val="24"/>
          <w:szCs w:val="24"/>
        </w:rPr>
        <w:t xml:space="preserve"> Програма затверджена </w:t>
      </w:r>
      <w:r w:rsidR="00105570" w:rsidRPr="00D12819">
        <w:rPr>
          <w:sz w:val="24"/>
          <w:szCs w:val="24"/>
        </w:rPr>
        <w:t xml:space="preserve"> </w:t>
      </w:r>
      <w:r w:rsidR="00E505B8" w:rsidRPr="00D12819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05570" w:rsidRPr="00D12819">
        <w:rPr>
          <w:rFonts w:ascii="Times New Roman" w:eastAsia="Times New Roman" w:hAnsi="Times New Roman" w:cs="Times New Roman"/>
          <w:sz w:val="24"/>
          <w:szCs w:val="24"/>
        </w:rPr>
        <w:t>ішення</w:t>
      </w:r>
      <w:r w:rsidR="00E505B8" w:rsidRPr="00D1281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12819">
        <w:rPr>
          <w:rFonts w:ascii="Times New Roman" w:hAnsi="Times New Roman" w:cs="Times New Roman"/>
          <w:sz w:val="24"/>
          <w:szCs w:val="24"/>
        </w:rPr>
        <w:t xml:space="preserve"> чотирнадцятої сесії міської ради VIIІ скликання від 03 грудня 2021 року № 470, рішення шістнадцятої сесії Новгород-Сіверської міської ради VIIІ скликання від 21 лютого 2022 року № 589, рішення дев’ятнадцятої позачергової сесії Новгород-Сіверської міської ради VIIІ скликання</w:t>
      </w:r>
      <w:r>
        <w:rPr>
          <w:rFonts w:ascii="Times New Roman" w:hAnsi="Times New Roman" w:cs="Times New Roman"/>
          <w:sz w:val="24"/>
          <w:szCs w:val="24"/>
        </w:rPr>
        <w:t xml:space="preserve"> від 15 грудня 2022 року № 740.</w:t>
      </w:r>
    </w:p>
    <w:p w:rsidR="00D12819" w:rsidRPr="00D12819" w:rsidRDefault="00D12819" w:rsidP="00D57C20">
      <w:pPr>
        <w:tabs>
          <w:tab w:val="left" w:pos="7367"/>
        </w:tabs>
        <w:spacing w:line="240" w:lineRule="auto"/>
        <w:ind w:right="-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2. </w:t>
      </w:r>
      <w:r w:rsidR="009419FC" w:rsidRPr="00623695">
        <w:rPr>
          <w:rFonts w:ascii="Times New Roman" w:eastAsia="Times New Roman" w:hAnsi="Times New Roman" w:cs="Times New Roman"/>
          <w:sz w:val="24"/>
          <w:szCs w:val="24"/>
          <w:u w:val="single"/>
        </w:rPr>
        <w:t>Мета програми та результати її досягнення</w:t>
      </w:r>
      <w:r w:rsidR="009419FC" w:rsidRPr="009419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5570" w:rsidRPr="00105570">
        <w:t xml:space="preserve"> </w:t>
      </w:r>
      <w:r w:rsidR="00105570" w:rsidRPr="00623695">
        <w:rPr>
          <w:rFonts w:ascii="Times New Roman" w:eastAsia="Times New Roman" w:hAnsi="Times New Roman" w:cs="Times New Roman"/>
          <w:sz w:val="24"/>
          <w:szCs w:val="24"/>
        </w:rPr>
        <w:t xml:space="preserve">Головною метою Програми є </w:t>
      </w:r>
      <w:r w:rsidRPr="00D12819">
        <w:rPr>
          <w:rFonts w:ascii="Times New Roman" w:hAnsi="Times New Roman" w:cs="Times New Roman"/>
          <w:sz w:val="24"/>
          <w:szCs w:val="24"/>
        </w:rPr>
        <w:t>забезпечення проведення заходів з мобілізаційної підготовки місцевого значення, мобілізації та територіальної оборони території Новгород-Сіверської міської територіальної громади на 2022-2025 роки:</w:t>
      </w:r>
    </w:p>
    <w:p w:rsidR="00D12819" w:rsidRPr="00D12819" w:rsidRDefault="00D12819" w:rsidP="00D57C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819">
        <w:rPr>
          <w:rFonts w:ascii="Times New Roman" w:hAnsi="Times New Roman" w:cs="Times New Roman"/>
          <w:sz w:val="24"/>
          <w:szCs w:val="24"/>
        </w:rPr>
        <w:t>- охорона та захист державного кордону;</w:t>
      </w:r>
    </w:p>
    <w:p w:rsidR="00D12819" w:rsidRPr="00D12819" w:rsidRDefault="00D12819" w:rsidP="00233617">
      <w:pPr>
        <w:spacing w:line="240" w:lineRule="auto"/>
        <w:ind w:right="-3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819">
        <w:rPr>
          <w:rFonts w:ascii="Times New Roman" w:hAnsi="Times New Roman" w:cs="Times New Roman"/>
          <w:sz w:val="24"/>
          <w:szCs w:val="24"/>
        </w:rPr>
        <w:t>- охорона та оборона важливих об’єктів і комунікацій, розташованих на території громади;</w:t>
      </w:r>
    </w:p>
    <w:p w:rsidR="00D12819" w:rsidRPr="00D12819" w:rsidRDefault="00D12819" w:rsidP="00233617">
      <w:pPr>
        <w:tabs>
          <w:tab w:val="left" w:pos="0"/>
        </w:tabs>
        <w:spacing w:line="240" w:lineRule="auto"/>
        <w:ind w:right="-3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819">
        <w:rPr>
          <w:rFonts w:ascii="Times New Roman" w:hAnsi="Times New Roman" w:cs="Times New Roman"/>
          <w:sz w:val="24"/>
          <w:szCs w:val="24"/>
        </w:rPr>
        <w:t>- боротьба з диверсійно-розвідувальними підрозділами та антидержавними незаконно утвореними озброєними формуваннями на території громади;</w:t>
      </w:r>
    </w:p>
    <w:p w:rsidR="00D12819" w:rsidRPr="00D12819" w:rsidRDefault="00D12819" w:rsidP="00233617">
      <w:pPr>
        <w:tabs>
          <w:tab w:val="left" w:pos="0"/>
        </w:tabs>
        <w:spacing w:line="240" w:lineRule="auto"/>
        <w:ind w:right="-3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819">
        <w:rPr>
          <w:rFonts w:ascii="Times New Roman" w:hAnsi="Times New Roman" w:cs="Times New Roman"/>
          <w:sz w:val="24"/>
          <w:szCs w:val="24"/>
        </w:rPr>
        <w:t>- підвищення захищеності військовослужбовців, загонів оборони району, які забезпечуватимуть охорону та захист державного кордону на території громади завдяки якіснішому облаштуванню позицій військ і загонів оборони;</w:t>
      </w:r>
    </w:p>
    <w:p w:rsidR="00D12819" w:rsidRPr="00D12819" w:rsidRDefault="00D12819" w:rsidP="00233617">
      <w:pPr>
        <w:tabs>
          <w:tab w:val="left" w:pos="7797"/>
        </w:tabs>
        <w:suppressAutoHyphens/>
        <w:spacing w:line="240" w:lineRule="auto"/>
        <w:ind w:right="-36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19">
        <w:rPr>
          <w:rFonts w:ascii="Times New Roman" w:hAnsi="Times New Roman" w:cs="Times New Roman"/>
          <w:sz w:val="24"/>
          <w:szCs w:val="24"/>
        </w:rPr>
        <w:t>- забезпечення перевезень військовозобов’язаних та військовослужбовців до місця дислокації та у зворотному напрямку.</w:t>
      </w:r>
    </w:p>
    <w:p w:rsidR="005C17E3" w:rsidRPr="00B05710" w:rsidRDefault="00623695" w:rsidP="00233617">
      <w:pPr>
        <w:tabs>
          <w:tab w:val="left" w:pos="7797"/>
        </w:tabs>
        <w:suppressAutoHyphens/>
        <w:ind w:right="-3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2C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F0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5686" w:rsidRPr="009F04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419FC" w:rsidRPr="009F0456">
        <w:rPr>
          <w:rFonts w:ascii="Times New Roman" w:eastAsia="Times New Roman" w:hAnsi="Times New Roman" w:cs="Times New Roman"/>
          <w:sz w:val="24"/>
          <w:szCs w:val="24"/>
          <w:u w:val="single"/>
        </w:rPr>
        <w:t>Фінансування.</w:t>
      </w:r>
      <w:r w:rsidR="00085272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25686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531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Джерелом фінансування у </w:t>
      </w:r>
      <w:r w:rsidR="00342597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E57531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році</w:t>
      </w:r>
      <w:r w:rsidR="005C17E3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272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був міський бюджет. Так, </w:t>
      </w:r>
      <w:r w:rsidR="0034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2022</w:t>
      </w:r>
      <w:r w:rsidR="007E5AE5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році було профінансовано </w:t>
      </w:r>
      <w:r w:rsidR="0020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736,1 </w:t>
      </w:r>
      <w:r w:rsidR="00D5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тис.</w:t>
      </w:r>
      <w:r w:rsidR="009F0456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AE5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</w:t>
      </w:r>
      <w:r w:rsidR="00EE002F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5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2022</w:t>
      </w:r>
      <w:r w:rsidR="009F0456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кошти Програми витрачено на проведе</w:t>
      </w:r>
      <w:r w:rsidR="00342597">
        <w:rPr>
          <w:rFonts w:ascii="Times New Roman" w:eastAsia="Times New Roman" w:hAnsi="Times New Roman" w:cs="Times New Roman"/>
          <w:sz w:val="24"/>
          <w:szCs w:val="24"/>
          <w:lang w:eastAsia="ru-RU"/>
        </w:rPr>
        <w:t>ння таких заходів:</w:t>
      </w:r>
      <w:r w:rsidR="00E71D33">
        <w:rPr>
          <w:rFonts w:ascii="Times New Roman" w:hAnsi="Times New Roman" w:cs="Times New Roman"/>
          <w:sz w:val="24"/>
          <w:szCs w:val="24"/>
        </w:rPr>
        <w:t xml:space="preserve"> </w:t>
      </w:r>
      <w:r w:rsidR="009D7722" w:rsidRPr="009D7722">
        <w:rPr>
          <w:rFonts w:ascii="Times New Roman" w:hAnsi="Times New Roman" w:cs="Times New Roman"/>
          <w:sz w:val="24"/>
          <w:szCs w:val="24"/>
        </w:rPr>
        <w:t>організація</w:t>
      </w:r>
      <w:r w:rsidR="00E71D33">
        <w:rPr>
          <w:rFonts w:ascii="Times New Roman" w:hAnsi="Times New Roman" w:cs="Times New Roman"/>
          <w:sz w:val="24"/>
          <w:szCs w:val="24"/>
        </w:rPr>
        <w:t xml:space="preserve"> придбання паливно-мастильних матеріалів для перевезення мобілізаційних ресурсів на суму – 534,0 тис. грн; придбання запчастин – 21,6 тис. грн; видатки на відрядження водіїв – 60,0 тис. грн. На забезпечення безоплатного</w:t>
      </w:r>
      <w:r w:rsidR="00201D4A">
        <w:rPr>
          <w:rFonts w:ascii="Times New Roman" w:hAnsi="Times New Roman" w:cs="Times New Roman"/>
          <w:sz w:val="24"/>
          <w:szCs w:val="24"/>
        </w:rPr>
        <w:t xml:space="preserve"> розміщення та харчування членів територіальної оборони та добровольчих формувань витрачено – 120,5 тис. грн.</w:t>
      </w:r>
    </w:p>
    <w:p w:rsidR="00233617" w:rsidRPr="00233617" w:rsidRDefault="00623695" w:rsidP="00233617">
      <w:pPr>
        <w:widowControl w:val="0"/>
        <w:tabs>
          <w:tab w:val="left" w:pos="0"/>
        </w:tabs>
        <w:spacing w:before="300" w:after="160" w:line="322" w:lineRule="exact"/>
        <w:ind w:right="-369"/>
        <w:jc w:val="both"/>
        <w:rPr>
          <w:rFonts w:ascii="Times New Roman" w:hAnsi="Times New Roman" w:cs="Times New Roman"/>
          <w:sz w:val="24"/>
          <w:szCs w:val="24"/>
        </w:rPr>
      </w:pPr>
      <w:r w:rsidRPr="00233617">
        <w:rPr>
          <w:rFonts w:ascii="Times New Roman" w:hAnsi="Times New Roman" w:cs="Times New Roman"/>
          <w:sz w:val="24"/>
          <w:szCs w:val="24"/>
        </w:rPr>
        <w:t>4.</w:t>
      </w:r>
      <w:r w:rsidR="00F25686" w:rsidRPr="00233617">
        <w:rPr>
          <w:rFonts w:ascii="Times New Roman" w:hAnsi="Times New Roman" w:cs="Times New Roman"/>
          <w:sz w:val="24"/>
          <w:szCs w:val="24"/>
        </w:rPr>
        <w:t xml:space="preserve"> </w:t>
      </w:r>
      <w:r w:rsidR="009419FC" w:rsidRPr="00233617">
        <w:rPr>
          <w:rFonts w:ascii="Times New Roman" w:hAnsi="Times New Roman" w:cs="Times New Roman"/>
          <w:sz w:val="24"/>
          <w:szCs w:val="24"/>
          <w:u w:val="single"/>
        </w:rPr>
        <w:t>Виконання заходів програми.</w:t>
      </w:r>
      <w:r w:rsidRPr="00233617">
        <w:rPr>
          <w:rFonts w:ascii="Times New Roman" w:hAnsi="Times New Roman" w:cs="Times New Roman"/>
        </w:rPr>
        <w:t xml:space="preserve"> </w:t>
      </w:r>
      <w:r w:rsidR="00A10C9B" w:rsidRPr="00233617">
        <w:rPr>
          <w:rFonts w:ascii="Times New Roman" w:hAnsi="Times New Roman" w:cs="Times New Roman"/>
        </w:rPr>
        <w:t xml:space="preserve"> </w:t>
      </w:r>
      <w:r w:rsidR="00A10C9B" w:rsidRPr="00233617">
        <w:rPr>
          <w:rFonts w:ascii="Times New Roman" w:hAnsi="Times New Roman" w:cs="Times New Roman"/>
          <w:sz w:val="24"/>
          <w:szCs w:val="24"/>
        </w:rPr>
        <w:t>У 2022 році</w:t>
      </w:r>
      <w:r w:rsidR="006A6B4E" w:rsidRPr="00233617">
        <w:rPr>
          <w:rFonts w:ascii="Times New Roman" w:hAnsi="Times New Roman" w:cs="Times New Roman"/>
          <w:sz w:val="24"/>
          <w:szCs w:val="24"/>
        </w:rPr>
        <w:t xml:space="preserve"> були проведені заходи</w:t>
      </w:r>
      <w:r w:rsidR="00D630BC" w:rsidRPr="00233617">
        <w:rPr>
          <w:rFonts w:ascii="Times New Roman" w:hAnsi="Times New Roman" w:cs="Times New Roman"/>
          <w:sz w:val="24"/>
          <w:szCs w:val="24"/>
        </w:rPr>
        <w:t xml:space="preserve"> з мобілізаційної підготовки місцевого значення, мобілізації та територіальної оборони території Новгород-Сіверської міської </w:t>
      </w:r>
      <w:r w:rsidR="00D630BC" w:rsidRPr="00233617">
        <w:rPr>
          <w:rFonts w:ascii="Times New Roman" w:hAnsi="Times New Roman" w:cs="Times New Roman"/>
          <w:sz w:val="24"/>
          <w:szCs w:val="24"/>
        </w:rPr>
        <w:lastRenderedPageBreak/>
        <w:t>територіальної громад</w:t>
      </w:r>
      <w:bookmarkStart w:id="0" w:name="_GoBack"/>
      <w:bookmarkEnd w:id="0"/>
      <w:r w:rsidR="00233617" w:rsidRPr="00233617">
        <w:rPr>
          <w:rFonts w:ascii="Times New Roman" w:hAnsi="Times New Roman" w:cs="Times New Roman"/>
          <w:sz w:val="24"/>
          <w:szCs w:val="24"/>
        </w:rPr>
        <w:t>и. Забезпечено перевезення військовозобов’язаних та військовослужбовців до місця дислокації та у зворотному напрямку. Здійснювалося надання безоплатного розміщення та харчування членів територіальної оборони та добровольчих формувань, військових підрозділів на період запровадження військового стану в Україні.</w:t>
      </w:r>
    </w:p>
    <w:p w:rsidR="00F25686" w:rsidRPr="00233617" w:rsidRDefault="00623695" w:rsidP="00233617">
      <w:pPr>
        <w:widowControl w:val="0"/>
        <w:tabs>
          <w:tab w:val="left" w:pos="0"/>
          <w:tab w:val="left" w:pos="284"/>
        </w:tabs>
        <w:spacing w:before="300"/>
        <w:ind w:right="-369"/>
        <w:jc w:val="both"/>
        <w:rPr>
          <w:rFonts w:ascii="Times New Roman" w:hAnsi="Times New Roman" w:cs="Times New Roman"/>
          <w:sz w:val="24"/>
          <w:szCs w:val="24"/>
        </w:rPr>
      </w:pPr>
      <w:r w:rsidRPr="00233617">
        <w:rPr>
          <w:rFonts w:ascii="Times New Roman" w:hAnsi="Times New Roman" w:cs="Times New Roman"/>
          <w:sz w:val="24"/>
          <w:szCs w:val="24"/>
        </w:rPr>
        <w:t>5.</w:t>
      </w:r>
      <w:r w:rsidR="00F25686" w:rsidRPr="002336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19FC" w:rsidRPr="00233617">
        <w:rPr>
          <w:rFonts w:ascii="Times New Roman" w:hAnsi="Times New Roman" w:cs="Times New Roman"/>
          <w:sz w:val="24"/>
          <w:szCs w:val="24"/>
          <w:u w:val="single"/>
        </w:rPr>
        <w:t>Оцінка ефективності виконання програми.</w:t>
      </w:r>
      <w:r w:rsidR="00545D90" w:rsidRPr="00233617">
        <w:rPr>
          <w:rFonts w:ascii="Times New Roman" w:hAnsi="Times New Roman" w:cs="Times New Roman"/>
          <w:sz w:val="24"/>
          <w:szCs w:val="24"/>
        </w:rPr>
        <w:t xml:space="preserve"> Програма </w:t>
      </w:r>
      <w:r w:rsidR="00233617" w:rsidRPr="00233617">
        <w:rPr>
          <w:rFonts w:ascii="Times New Roman" w:hAnsi="Times New Roman" w:cs="Times New Roman"/>
          <w:sz w:val="24"/>
          <w:szCs w:val="24"/>
        </w:rPr>
        <w:t>забезпечення проведення заходів і робіт з мобілізаційної підготовки місцевого значення, мобілізації та територіаль</w:t>
      </w:r>
      <w:r w:rsidR="00233617">
        <w:rPr>
          <w:rFonts w:ascii="Times New Roman" w:hAnsi="Times New Roman" w:cs="Times New Roman"/>
          <w:sz w:val="24"/>
          <w:szCs w:val="24"/>
        </w:rPr>
        <w:t xml:space="preserve">ної оборони Новгород-Сіверської міської </w:t>
      </w:r>
      <w:r w:rsidR="00233617" w:rsidRPr="00233617">
        <w:rPr>
          <w:rFonts w:ascii="Times New Roman" w:hAnsi="Times New Roman" w:cs="Times New Roman"/>
          <w:sz w:val="24"/>
          <w:szCs w:val="24"/>
        </w:rPr>
        <w:t xml:space="preserve">територіальної </w:t>
      </w:r>
      <w:r w:rsidR="00233617">
        <w:rPr>
          <w:rFonts w:ascii="Times New Roman" w:hAnsi="Times New Roman" w:cs="Times New Roman"/>
          <w:sz w:val="24"/>
          <w:szCs w:val="24"/>
        </w:rPr>
        <w:t xml:space="preserve">громади на 2022-2025 </w:t>
      </w:r>
      <w:r w:rsidR="00233617" w:rsidRPr="00233617">
        <w:rPr>
          <w:rFonts w:ascii="Times New Roman" w:hAnsi="Times New Roman" w:cs="Times New Roman"/>
          <w:sz w:val="24"/>
          <w:szCs w:val="24"/>
        </w:rPr>
        <w:t>роки</w:t>
      </w:r>
      <w:r w:rsidR="00233617">
        <w:rPr>
          <w:rFonts w:ascii="Times New Roman" w:hAnsi="Times New Roman" w:cs="Times New Roman"/>
          <w:sz w:val="24"/>
          <w:szCs w:val="24"/>
        </w:rPr>
        <w:t xml:space="preserve"> </w:t>
      </w:r>
      <w:r w:rsidR="00A10C9B" w:rsidRPr="00233617">
        <w:rPr>
          <w:rFonts w:ascii="Times New Roman" w:hAnsi="Times New Roman" w:cs="Times New Roman"/>
          <w:sz w:val="24"/>
          <w:szCs w:val="24"/>
        </w:rPr>
        <w:t>у 2022</w:t>
      </w:r>
      <w:r w:rsidR="008A2029" w:rsidRPr="00233617">
        <w:rPr>
          <w:rFonts w:ascii="Times New Roman" w:hAnsi="Times New Roman" w:cs="Times New Roman"/>
          <w:sz w:val="24"/>
          <w:szCs w:val="24"/>
        </w:rPr>
        <w:t xml:space="preserve"> році показала високі показники ефективн</w:t>
      </w:r>
      <w:r w:rsidR="00F25686" w:rsidRPr="00233617">
        <w:rPr>
          <w:rFonts w:ascii="Times New Roman" w:hAnsi="Times New Roman" w:cs="Times New Roman"/>
          <w:sz w:val="24"/>
          <w:szCs w:val="24"/>
        </w:rPr>
        <w:t xml:space="preserve">ості, реалізовані завдання </w:t>
      </w:r>
      <w:r w:rsidR="00233617" w:rsidRPr="00233617">
        <w:rPr>
          <w:rFonts w:ascii="Times New Roman" w:hAnsi="Times New Roman" w:cs="Times New Roman"/>
          <w:sz w:val="24"/>
          <w:szCs w:val="24"/>
        </w:rPr>
        <w:t>щодо забезпечення проведення заходів мобілізаційної підготовки, мобілізації та територіальної оборони.</w:t>
      </w:r>
    </w:p>
    <w:p w:rsidR="00233617" w:rsidRDefault="00233617" w:rsidP="00F25686">
      <w:pPr>
        <w:widowControl w:val="0"/>
        <w:tabs>
          <w:tab w:val="left" w:pos="0"/>
        </w:tabs>
        <w:spacing w:after="0" w:line="240" w:lineRule="auto"/>
        <w:ind w:right="-3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A67" w:rsidRDefault="00484A67" w:rsidP="00F25686">
      <w:pPr>
        <w:widowControl w:val="0"/>
        <w:tabs>
          <w:tab w:val="left" w:pos="0"/>
        </w:tabs>
        <w:spacing w:after="0" w:line="240" w:lineRule="auto"/>
        <w:ind w:right="-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A67">
        <w:rPr>
          <w:rFonts w:ascii="Times New Roman" w:eastAsia="Times New Roman" w:hAnsi="Times New Roman" w:cs="Times New Roman"/>
          <w:sz w:val="24"/>
          <w:szCs w:val="24"/>
        </w:rPr>
        <w:t>Начальник відділу                          __________</w:t>
      </w:r>
      <w:r w:rsidR="00C2089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256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C20893">
        <w:rPr>
          <w:rFonts w:ascii="Times New Roman" w:eastAsia="Times New Roman" w:hAnsi="Times New Roman" w:cs="Times New Roman"/>
          <w:sz w:val="24"/>
          <w:szCs w:val="24"/>
        </w:rPr>
        <w:t>Тетяна КОВАЛЬЧУК</w:t>
      </w:r>
    </w:p>
    <w:p w:rsidR="009419FC" w:rsidRPr="00484A67" w:rsidRDefault="00623695" w:rsidP="00C20893">
      <w:pPr>
        <w:widowControl w:val="0"/>
        <w:tabs>
          <w:tab w:val="left" w:pos="0"/>
        </w:tabs>
        <w:spacing w:after="0" w:line="317" w:lineRule="exact"/>
        <w:ind w:right="-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A6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419FC" w:rsidRPr="00484A67">
        <w:rPr>
          <w:rFonts w:ascii="Times New Roman" w:eastAsia="Times New Roman" w:hAnsi="Times New Roman" w:cs="Times New Roman"/>
          <w:sz w:val="18"/>
          <w:szCs w:val="18"/>
        </w:rPr>
        <w:t>(посада керівника органу підпис)</w:t>
      </w:r>
      <w:r w:rsidR="009419FC" w:rsidRPr="00484A67">
        <w:rPr>
          <w:rFonts w:ascii="Times New Roman" w:eastAsia="Times New Roman" w:hAnsi="Times New Roman" w:cs="Times New Roman"/>
          <w:sz w:val="18"/>
          <w:szCs w:val="18"/>
        </w:rPr>
        <w:tab/>
      </w:r>
      <w:r w:rsidR="009419FC" w:rsidRPr="00484A67">
        <w:rPr>
          <w:rFonts w:ascii="Times New Roman" w:eastAsia="Times New Roman" w:hAnsi="Times New Roman" w:cs="Times New Roman"/>
          <w:sz w:val="18"/>
          <w:szCs w:val="18"/>
        </w:rPr>
        <w:tab/>
      </w:r>
      <w:r w:rsidR="009419FC" w:rsidRPr="009419F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84A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F256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9419FC" w:rsidRPr="00484A67">
        <w:rPr>
          <w:rFonts w:ascii="Times New Roman" w:eastAsia="Times New Roman" w:hAnsi="Times New Roman" w:cs="Times New Roman"/>
          <w:sz w:val="18"/>
          <w:szCs w:val="18"/>
        </w:rPr>
        <w:t>(ініціали та прізвище)</w:t>
      </w:r>
    </w:p>
    <w:p w:rsidR="00355DFB" w:rsidRDefault="00355DFB" w:rsidP="00C20893">
      <w:pPr>
        <w:ind w:right="-369"/>
      </w:pPr>
    </w:p>
    <w:sectPr w:rsidR="00355DFB" w:rsidSect="00A848B9">
      <w:footerReference w:type="even" r:id="rId7"/>
      <w:footerReference w:type="default" r:id="rId8"/>
      <w:pgSz w:w="11900" w:h="16840"/>
      <w:pgMar w:top="1135" w:right="781" w:bottom="1418" w:left="1423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622" w:rsidRDefault="00BA6622">
      <w:pPr>
        <w:spacing w:after="0" w:line="240" w:lineRule="auto"/>
      </w:pPr>
      <w:r>
        <w:separator/>
      </w:r>
    </w:p>
  </w:endnote>
  <w:endnote w:type="continuationSeparator" w:id="0">
    <w:p w:rsidR="00BA6622" w:rsidRDefault="00BA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59" w:rsidRDefault="00C850CB" w:rsidP="005A75C4">
    <w:pPr>
      <w:framePr w:wrap="around" w:vAnchor="text" w:hAnchor="margin" w:xAlign="right" w:y="1"/>
    </w:pPr>
    <w:r>
      <w:fldChar w:fldCharType="begin"/>
    </w:r>
    <w:r w:rsidR="009419FC">
      <w:instrText xml:space="preserve">PAGE  </w:instrText>
    </w:r>
    <w:r>
      <w:fldChar w:fldCharType="end"/>
    </w:r>
  </w:p>
  <w:p w:rsidR="00884C59" w:rsidRDefault="00BA6622" w:rsidP="005A75C4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59" w:rsidRDefault="00C850CB" w:rsidP="005A75C4">
    <w:pPr>
      <w:pStyle w:val="a3"/>
      <w:framePr w:wrap="around" w:vAnchor="text" w:hAnchor="margin" w:xAlign="right" w:y="1"/>
      <w:rPr>
        <w:rStyle w:val="a5"/>
      </w:rPr>
    </w:pPr>
    <w:r w:rsidRPr="00CC5F62">
      <w:rPr>
        <w:rStyle w:val="a5"/>
      </w:rPr>
      <w:fldChar w:fldCharType="begin"/>
    </w:r>
    <w:r w:rsidR="009419FC" w:rsidRPr="00CC5F62">
      <w:rPr>
        <w:rStyle w:val="a5"/>
      </w:rPr>
      <w:instrText xml:space="preserve">PAGE  </w:instrText>
    </w:r>
    <w:r w:rsidRPr="00CC5F62">
      <w:rPr>
        <w:rStyle w:val="a5"/>
      </w:rPr>
      <w:fldChar w:fldCharType="separate"/>
    </w:r>
    <w:r w:rsidR="00233617">
      <w:rPr>
        <w:rStyle w:val="a5"/>
        <w:noProof/>
      </w:rPr>
      <w:t>1</w:t>
    </w:r>
    <w:r w:rsidRPr="00CC5F62">
      <w:rPr>
        <w:rStyle w:val="a5"/>
      </w:rPr>
      <w:fldChar w:fldCharType="end"/>
    </w:r>
  </w:p>
  <w:p w:rsidR="00884C59" w:rsidRDefault="00BA6622" w:rsidP="005A75C4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622" w:rsidRDefault="00BA6622">
      <w:pPr>
        <w:spacing w:after="0" w:line="240" w:lineRule="auto"/>
      </w:pPr>
      <w:r>
        <w:separator/>
      </w:r>
    </w:p>
  </w:footnote>
  <w:footnote w:type="continuationSeparator" w:id="0">
    <w:p w:rsidR="00BA6622" w:rsidRDefault="00BA6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707"/>
    <w:multiLevelType w:val="hybridMultilevel"/>
    <w:tmpl w:val="145C871E"/>
    <w:lvl w:ilvl="0" w:tplc="E36887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26F95"/>
    <w:multiLevelType w:val="multilevel"/>
    <w:tmpl w:val="D7EC1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9FC"/>
    <w:rsid w:val="00085272"/>
    <w:rsid w:val="00105570"/>
    <w:rsid w:val="00125158"/>
    <w:rsid w:val="00197723"/>
    <w:rsid w:val="00201D4A"/>
    <w:rsid w:val="00233617"/>
    <w:rsid w:val="0024735D"/>
    <w:rsid w:val="00342597"/>
    <w:rsid w:val="00355DFB"/>
    <w:rsid w:val="00356044"/>
    <w:rsid w:val="0036605F"/>
    <w:rsid w:val="00370BDB"/>
    <w:rsid w:val="00385857"/>
    <w:rsid w:val="003D0DBD"/>
    <w:rsid w:val="00405893"/>
    <w:rsid w:val="004152B7"/>
    <w:rsid w:val="00481CC7"/>
    <w:rsid w:val="00484A67"/>
    <w:rsid w:val="004A75B0"/>
    <w:rsid w:val="004C11D1"/>
    <w:rsid w:val="004D5596"/>
    <w:rsid w:val="00545D90"/>
    <w:rsid w:val="00555573"/>
    <w:rsid w:val="0056146D"/>
    <w:rsid w:val="005A2118"/>
    <w:rsid w:val="005C17E3"/>
    <w:rsid w:val="00623695"/>
    <w:rsid w:val="00623AFD"/>
    <w:rsid w:val="00663B46"/>
    <w:rsid w:val="0067576A"/>
    <w:rsid w:val="00680C66"/>
    <w:rsid w:val="006A6B4E"/>
    <w:rsid w:val="006D2193"/>
    <w:rsid w:val="007345D0"/>
    <w:rsid w:val="00770FDC"/>
    <w:rsid w:val="007E5AE5"/>
    <w:rsid w:val="00856F9D"/>
    <w:rsid w:val="00875E02"/>
    <w:rsid w:val="00876387"/>
    <w:rsid w:val="008A2029"/>
    <w:rsid w:val="008A3F1F"/>
    <w:rsid w:val="008A782C"/>
    <w:rsid w:val="00936AD5"/>
    <w:rsid w:val="009419FC"/>
    <w:rsid w:val="009D4224"/>
    <w:rsid w:val="009D7722"/>
    <w:rsid w:val="009F0456"/>
    <w:rsid w:val="00A10C9B"/>
    <w:rsid w:val="00A36788"/>
    <w:rsid w:val="00B05710"/>
    <w:rsid w:val="00B0758D"/>
    <w:rsid w:val="00B14483"/>
    <w:rsid w:val="00B874BA"/>
    <w:rsid w:val="00BA6622"/>
    <w:rsid w:val="00BC36A5"/>
    <w:rsid w:val="00C20893"/>
    <w:rsid w:val="00C30EB8"/>
    <w:rsid w:val="00C850CB"/>
    <w:rsid w:val="00CF6E0D"/>
    <w:rsid w:val="00D12819"/>
    <w:rsid w:val="00D17245"/>
    <w:rsid w:val="00D57C20"/>
    <w:rsid w:val="00D630BC"/>
    <w:rsid w:val="00DC0D41"/>
    <w:rsid w:val="00E505B8"/>
    <w:rsid w:val="00E57531"/>
    <w:rsid w:val="00E627ED"/>
    <w:rsid w:val="00E71D33"/>
    <w:rsid w:val="00E962CE"/>
    <w:rsid w:val="00ED3AE0"/>
    <w:rsid w:val="00EE002F"/>
    <w:rsid w:val="00EE4101"/>
    <w:rsid w:val="00F15605"/>
    <w:rsid w:val="00F25686"/>
    <w:rsid w:val="00F428A0"/>
    <w:rsid w:val="00F646E4"/>
    <w:rsid w:val="00F75A78"/>
    <w:rsid w:val="00FA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1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19FC"/>
  </w:style>
  <w:style w:type="character" w:styleId="a5">
    <w:name w:val="page number"/>
    <w:basedOn w:val="a0"/>
    <w:rsid w:val="009419FC"/>
  </w:style>
  <w:style w:type="paragraph" w:styleId="a6">
    <w:name w:val="List Paragraph"/>
    <w:basedOn w:val="a"/>
    <w:uiPriority w:val="34"/>
    <w:qFormat/>
    <w:rsid w:val="004058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qFormat/>
    <w:rsid w:val="00D1281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12819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1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19FC"/>
  </w:style>
  <w:style w:type="character" w:styleId="a5">
    <w:name w:val="page number"/>
    <w:basedOn w:val="a0"/>
    <w:rsid w:val="00941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освита</cp:lastModifiedBy>
  <cp:revision>21</cp:revision>
  <dcterms:created xsi:type="dcterms:W3CDTF">2022-02-09T06:23:00Z</dcterms:created>
  <dcterms:modified xsi:type="dcterms:W3CDTF">2023-03-20T13:22:00Z</dcterms:modified>
</cp:coreProperties>
</file>